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9B4" w:rsidRPr="00294C6F" w:rsidRDefault="004629B4" w:rsidP="004629B4">
      <w:pPr>
        <w:pStyle w:val="a3"/>
        <w:jc w:val="center"/>
        <w:rPr>
          <w:rFonts w:ascii="Times New Roman" w:hAnsi="Times New Roman" w:cs="Times New Roman"/>
          <w:b/>
          <w:color w:val="FF0000"/>
          <w:sz w:val="36"/>
          <w:szCs w:val="32"/>
          <w:lang w:eastAsia="ru-RU"/>
        </w:rPr>
      </w:pPr>
      <w:r w:rsidRPr="00294C6F">
        <w:rPr>
          <w:rFonts w:ascii="Times New Roman" w:hAnsi="Times New Roman" w:cs="Times New Roman"/>
          <w:b/>
          <w:color w:val="FF0000"/>
          <w:sz w:val="36"/>
          <w:szCs w:val="32"/>
          <w:lang w:eastAsia="ru-RU"/>
        </w:rPr>
        <w:t>«Закаливание детей</w:t>
      </w:r>
      <w:r w:rsidR="00140FA8" w:rsidRPr="00294C6F">
        <w:rPr>
          <w:rFonts w:ascii="Times New Roman" w:hAnsi="Times New Roman" w:cs="Times New Roman"/>
          <w:b/>
          <w:color w:val="FF0000"/>
          <w:sz w:val="36"/>
          <w:szCs w:val="32"/>
          <w:lang w:eastAsia="ru-RU"/>
        </w:rPr>
        <w:t xml:space="preserve"> дошкольного возраста</w:t>
      </w:r>
      <w:r w:rsidRPr="00294C6F">
        <w:rPr>
          <w:rFonts w:ascii="Times New Roman" w:hAnsi="Times New Roman" w:cs="Times New Roman"/>
          <w:b/>
          <w:color w:val="FF0000"/>
          <w:sz w:val="36"/>
          <w:szCs w:val="32"/>
          <w:lang w:eastAsia="ru-RU"/>
        </w:rPr>
        <w:t xml:space="preserve"> в летний период».</w:t>
      </w:r>
      <w:bookmarkStart w:id="0" w:name="_GoBack"/>
      <w:bookmarkEnd w:id="0"/>
    </w:p>
    <w:p w:rsidR="004629B4" w:rsidRPr="004629B4" w:rsidRDefault="00294C6F" w:rsidP="004629B4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(Подготовила воспитатель</w:t>
      </w:r>
      <w:r w:rsidRPr="00294C6F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кв. категории Стурова О.А.)</w:t>
      </w:r>
    </w:p>
    <w:p w:rsid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>Закаливание детей дошкольного возраста помогает повысить иммунную защиту и реже болеть инфекционными заболеваниями. В основе закаливания лежит регулярная тренировка организма к перепадам температуры окружающей среды.</w:t>
      </w:r>
    </w:p>
    <w:p w:rsidR="004629B4" w:rsidRP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Когда говорят о здоровом образе жизни, то закаливание – это первое, что приходит в голову. Особенно оно важно для маленьких детей, ведь их организм еще не может быстро и адекватно реагировать на различные изменения в окружающей среде, механизмы терморегуляции еще работают не </w:t>
      </w:r>
      <w:proofErr w:type="gramStart"/>
      <w:r w:rsidRPr="004629B4">
        <w:rPr>
          <w:rFonts w:ascii="Times New Roman" w:hAnsi="Times New Roman" w:cs="Times New Roman"/>
          <w:sz w:val="28"/>
          <w:szCs w:val="28"/>
          <w:lang w:eastAsia="ru-RU"/>
        </w:rPr>
        <w:t>в полную меру</w:t>
      </w:r>
      <w:proofErr w:type="gramEnd"/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для того, чтобы хорошо справляться с перегреванием или переохлаждением.</w:t>
      </w:r>
    </w:p>
    <w:p w:rsidR="00294C6F" w:rsidRDefault="00294C6F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244EC" w:rsidRDefault="004244EC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883135"/>
            <wp:effectExtent l="19050" t="0" r="0" b="0"/>
            <wp:docPr id="12" name="Рисунок 9" descr="C:\Users\Ромашка\Desktop\стурова закаливание\IMG_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шка\Desktop\стурова закаливание\IMG_32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07" cy="288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44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858751"/>
            <wp:effectExtent l="19050" t="0" r="9525" b="0"/>
            <wp:docPr id="13" name="Рисунок 10" descr="C:\Users\Ромашка\Desktop\стурова закаливание\IMG_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шка\Desktop\стурова закаливание\IMG_3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455" cy="2859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0AB" w:rsidRPr="008930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30A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49124" cy="2857500"/>
            <wp:effectExtent l="19050" t="0" r="0" b="0"/>
            <wp:docPr id="14" name="Рисунок 11" descr="C:\Users\Ромашка\Desktop\стурова закаливание\IMG_318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шка\Desktop\стурова закаливание\IMG_318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02" cy="286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9B4" w:rsidRP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Pr="00294C6F" w:rsidRDefault="004629B4" w:rsidP="004629B4">
      <w:pPr>
        <w:pStyle w:val="a3"/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</w:pPr>
      <w:r w:rsidRPr="00294C6F">
        <w:rPr>
          <w:rFonts w:ascii="Times New Roman" w:hAnsi="Times New Roman" w:cs="Times New Roman"/>
          <w:b/>
          <w:color w:val="FF0000"/>
          <w:sz w:val="32"/>
          <w:szCs w:val="28"/>
          <w:lang w:eastAsia="ru-RU"/>
        </w:rPr>
        <w:t>Общие принципы закаливания.</w:t>
      </w:r>
    </w:p>
    <w:p w:rsidR="00171E27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Перед закаливанием детей раннего возраста следует уяснить ряд правил, без соблюдения которых данная процедура не только не принесет пользы, но и может даже навредить. </w:t>
      </w:r>
      <w:r w:rsidR="00171E27">
        <w:rPr>
          <w:rFonts w:ascii="Times New Roman" w:hAnsi="Times New Roman" w:cs="Times New Roman"/>
          <w:sz w:val="28"/>
          <w:szCs w:val="28"/>
          <w:lang w:eastAsia="ru-RU"/>
        </w:rPr>
        <w:t xml:space="preserve">           </w:t>
      </w:r>
    </w:p>
    <w:p w:rsidR="00171E27" w:rsidRDefault="004629B4" w:rsidP="00171E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Без регулярности в проведении любое закаливание неэффективно. Только систематические закаливающие процедуры дают положительный результат. </w:t>
      </w:r>
    </w:p>
    <w:p w:rsidR="00171E27" w:rsidRDefault="004629B4" w:rsidP="00171E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Закаливание детей следует начинать только в здоровом состоянии </w:t>
      </w:r>
    </w:p>
    <w:p w:rsidR="00171E27" w:rsidRDefault="004629B4" w:rsidP="00171E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Интенсивность, частота и длительность всех закаливающих процедур следует повышать постепенно, наблюдая, как малыш перенес предыдущую нагрузку. </w:t>
      </w:r>
    </w:p>
    <w:p w:rsidR="00171E27" w:rsidRDefault="004629B4" w:rsidP="00171E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>Программа закаливания детей должна быть построена для каждого ребенка индивидуально, в зависимости от его физических и психических способностей.</w:t>
      </w:r>
      <w:r w:rsidR="00171E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4629B4" w:rsidRPr="00171E27" w:rsidRDefault="004629B4" w:rsidP="00171E2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171E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71E27">
        <w:rPr>
          <w:rFonts w:ascii="Times New Roman" w:hAnsi="Times New Roman" w:cs="Times New Roman"/>
          <w:sz w:val="28"/>
          <w:szCs w:val="28"/>
          <w:lang w:eastAsia="ru-RU"/>
        </w:rPr>
        <w:t>Важна также последовательность в применении различных закаливающих факторов – начинают всегда с более просты</w:t>
      </w:r>
      <w:r w:rsidR="00140FA8" w:rsidRPr="00171E27">
        <w:rPr>
          <w:rFonts w:ascii="Times New Roman" w:hAnsi="Times New Roman" w:cs="Times New Roman"/>
          <w:sz w:val="28"/>
          <w:szCs w:val="28"/>
          <w:lang w:eastAsia="ru-RU"/>
        </w:rPr>
        <w:t>х (воздушные и солнечные ванны.</w:t>
      </w:r>
      <w:proofErr w:type="gramEnd"/>
      <w:r w:rsidR="00140FA8" w:rsidRPr="00171E2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171E27">
        <w:rPr>
          <w:rFonts w:ascii="Times New Roman" w:hAnsi="Times New Roman" w:cs="Times New Roman"/>
          <w:sz w:val="28"/>
          <w:szCs w:val="28"/>
          <w:lang w:eastAsia="ru-RU"/>
        </w:rPr>
        <w:t>Оптимальным решением будет вписать комплекс закаливающих мероприяти</w:t>
      </w:r>
      <w:r w:rsidR="00171E27">
        <w:rPr>
          <w:rFonts w:ascii="Times New Roman" w:hAnsi="Times New Roman" w:cs="Times New Roman"/>
          <w:sz w:val="28"/>
          <w:szCs w:val="28"/>
          <w:lang w:eastAsia="ru-RU"/>
        </w:rPr>
        <w:t>й в ежедневный режим дня</w:t>
      </w:r>
      <w:r w:rsidRPr="00171E27">
        <w:rPr>
          <w:rFonts w:ascii="Times New Roman" w:hAnsi="Times New Roman" w:cs="Times New Roman"/>
          <w:sz w:val="28"/>
          <w:szCs w:val="28"/>
          <w:lang w:eastAsia="ru-RU"/>
        </w:rPr>
        <w:t>, а также сочетать их с другими занятиями, например, во время прогулки или выполнения физических упражнений. Любое закалив</w:t>
      </w:r>
      <w:r w:rsidR="00171E27">
        <w:rPr>
          <w:rFonts w:ascii="Times New Roman" w:hAnsi="Times New Roman" w:cs="Times New Roman"/>
          <w:sz w:val="28"/>
          <w:szCs w:val="28"/>
          <w:lang w:eastAsia="ru-RU"/>
        </w:rPr>
        <w:t xml:space="preserve">ание детей </w:t>
      </w:r>
      <w:r w:rsidRPr="00171E27">
        <w:rPr>
          <w:rFonts w:ascii="Times New Roman" w:hAnsi="Times New Roman" w:cs="Times New Roman"/>
          <w:sz w:val="28"/>
          <w:szCs w:val="28"/>
          <w:lang w:eastAsia="ru-RU"/>
        </w:rPr>
        <w:t>надо проводить только при их хоро</w:t>
      </w:r>
      <w:r w:rsidR="00171E27">
        <w:rPr>
          <w:rFonts w:ascii="Times New Roman" w:hAnsi="Times New Roman" w:cs="Times New Roman"/>
          <w:sz w:val="28"/>
          <w:szCs w:val="28"/>
          <w:lang w:eastAsia="ru-RU"/>
        </w:rPr>
        <w:t>шем настроении</w:t>
      </w:r>
    </w:p>
    <w:p w:rsidR="004629B4" w:rsidRP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Default="004629B4" w:rsidP="004629B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956C0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Закаливание воздухом.</w:t>
      </w:r>
      <w:r w:rsidR="008930AB" w:rsidRPr="008930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930AB" w:rsidRDefault="008930AB" w:rsidP="004629B4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930AB" w:rsidRPr="002956C0" w:rsidRDefault="008930AB" w:rsidP="004629B4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8930A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58515" cy="2454697"/>
            <wp:effectExtent l="19050" t="0" r="3835" b="0"/>
            <wp:docPr id="19" name="Рисунок 7" descr="C:\Users\Ромашка\Desktop\стурова закаливание\IMG_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шка\Desktop\стурова закаливание\IMG_3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82" cy="2457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0AB"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52725" cy="2455998"/>
            <wp:effectExtent l="19050" t="0" r="9525" b="0"/>
            <wp:docPr id="20" name="Рисунок 8" descr="C:\Users\Ромашка\Desktop\стурова закаливание\IMG_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шка\Desktop\стурова закаливание\IMG_31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565" cy="246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>Закаливание воздухом – самый простой и доступный для детей способ. Закаливающее действие на организм оказывают такие его характеристики, как температура,</w:t>
      </w:r>
      <w:r w:rsidR="00171E27">
        <w:rPr>
          <w:rFonts w:ascii="Times New Roman" w:hAnsi="Times New Roman" w:cs="Times New Roman"/>
          <w:sz w:val="28"/>
          <w:szCs w:val="28"/>
          <w:lang w:eastAsia="ru-RU"/>
        </w:rPr>
        <w:t xml:space="preserve"> процент влаги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>. Начинают закали</w:t>
      </w:r>
      <w:r w:rsidR="004800A5">
        <w:rPr>
          <w:rFonts w:ascii="Times New Roman" w:hAnsi="Times New Roman" w:cs="Times New Roman"/>
          <w:sz w:val="28"/>
          <w:szCs w:val="28"/>
          <w:lang w:eastAsia="ru-RU"/>
        </w:rPr>
        <w:t xml:space="preserve">вание детей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с воздушных ванн, например, во время переодевания, утренней зарядки, затем подключают сон с открытой</w:t>
      </w:r>
      <w:r w:rsidR="00140FA8">
        <w:rPr>
          <w:rFonts w:ascii="Times New Roman" w:hAnsi="Times New Roman" w:cs="Times New Roman"/>
          <w:sz w:val="28"/>
          <w:szCs w:val="28"/>
          <w:lang w:eastAsia="ru-RU"/>
        </w:rPr>
        <w:t xml:space="preserve"> форточкой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(в летнее время). Оптимально поддерживать в помещении температуру 18 – 20 градусов. </w:t>
      </w:r>
    </w:p>
    <w:p w:rsidR="00140FA8" w:rsidRPr="004629B4" w:rsidRDefault="00140FA8" w:rsidP="004244EC">
      <w:pPr>
        <w:pStyle w:val="a3"/>
        <w:ind w:right="-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30AB" w:rsidRDefault="004629B4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956C0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Закаливание детей дошколь</w:t>
      </w:r>
      <w:r w:rsidR="004800A5" w:rsidRPr="002956C0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ного возраста солнечными лучами</w:t>
      </w:r>
      <w:r w:rsidRPr="002956C0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.</w:t>
      </w:r>
      <w:r w:rsidR="003B2898" w:rsidRPr="003B28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930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P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P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930AB" w:rsidRPr="008930AB" w:rsidRDefault="008930AB" w:rsidP="004629B4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29B4" w:rsidRPr="003B2898" w:rsidRDefault="003B2898" w:rsidP="004629B4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171312" cy="1779587"/>
            <wp:effectExtent l="19050" t="0" r="0" b="0"/>
            <wp:docPr id="1" name="Рисунок 1" descr="C:\Users\Ромашка\Desktop\стурова закаливание\IMG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шка\Desktop\стурова закаливание\IMG_3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09" cy="178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3225" cy="1787102"/>
            <wp:effectExtent l="19050" t="0" r="0" b="0"/>
            <wp:docPr id="3" name="Рисунок 2" descr="C:\Users\Ромашка\Desktop\стурова закаливание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шка\Desktop\стурова закаливание\IMG_31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165" cy="178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94C6F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>Солнце влияет на человеческий орг</w:t>
      </w:r>
      <w:r w:rsidR="004800A5">
        <w:rPr>
          <w:rFonts w:ascii="Times New Roman" w:hAnsi="Times New Roman" w:cs="Times New Roman"/>
          <w:sz w:val="28"/>
          <w:szCs w:val="28"/>
          <w:lang w:eastAsia="ru-RU"/>
        </w:rPr>
        <w:t>анизм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>. Оно стимулирует рост, ускоряет обменные процессы, укрепляет нервную систему, повышает сопротивляемость организма инфекциям. Солнечные лучи – довольно интенсивный и опасный фактор закаливания. При избыточном пребывании под прямыми солнечными лучами могут возникнуть разные нежелательные реакции – от слабости и недомогания до солнечного удара. Начинают закаливание солнцем у детей раннего возраста в тени деревьев, затем переходят на местные солнечные ванны отдельных участков тела (рук, ног, постепенно увеличивая длительность солнечных ванн. Делать это надо утром или вечером, тщательно наблюдая за самочувствием малышей. Начинают с длительности солнечных ванн 4 минуты, постепенно доводя время на солнце до 30 минут.</w:t>
      </w:r>
    </w:p>
    <w:p w:rsidR="004629B4" w:rsidRPr="002956C0" w:rsidRDefault="004629B4" w:rsidP="004629B4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56C0">
        <w:rPr>
          <w:rFonts w:ascii="Times New Roman" w:hAnsi="Times New Roman" w:cs="Times New Roman"/>
          <w:b/>
          <w:sz w:val="28"/>
          <w:szCs w:val="28"/>
          <w:lang w:eastAsia="ru-RU"/>
        </w:rPr>
        <w:t>Головной убор и питье – обязательные условия закаливания солнцем.</w:t>
      </w:r>
      <w:r w:rsidR="003B2898" w:rsidRPr="003B28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629B4" w:rsidRP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Pr="002956C0" w:rsidRDefault="004629B4" w:rsidP="004629B4">
      <w:pPr>
        <w:pStyle w:val="a3"/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956C0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Закаливание водой.</w:t>
      </w:r>
    </w:p>
    <w:p w:rsid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>Вода является самым мощным фактором закаливания. Кроме гигиенического значения мытье рук прохладной вод</w:t>
      </w:r>
      <w:r w:rsidR="002956C0">
        <w:rPr>
          <w:rFonts w:ascii="Times New Roman" w:hAnsi="Times New Roman" w:cs="Times New Roman"/>
          <w:sz w:val="28"/>
          <w:szCs w:val="28"/>
          <w:lang w:eastAsia="ru-RU"/>
        </w:rPr>
        <w:t xml:space="preserve">ой выполняет закаливающую роль,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>можно расширить режим закаливания водой – попеременно мыть руки до локтей, шею и лицо теплой и холодной водой</w:t>
      </w:r>
      <w:r w:rsidR="0025366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После обтирания нужно интенсивно растереть кожу сухим полотенцем. </w:t>
      </w:r>
    </w:p>
    <w:p w:rsidR="009D326A" w:rsidRDefault="009D326A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Pr="009D326A" w:rsidRDefault="004629B4" w:rsidP="004629B4">
      <w:pPr>
        <w:pStyle w:val="a3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9D326A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Прогулка </w:t>
      </w:r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4629B4"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вляется мощным средством закаливания организма. Ежедневная продолжительность прогулки детей составляет не менее 4 – 4, 5 часов. Прогулку организуют 2 раза в день: в первую половину – до </w:t>
      </w:r>
      <w:r w:rsidR="003C29D8">
        <w:rPr>
          <w:rFonts w:ascii="Times New Roman" w:hAnsi="Times New Roman" w:cs="Times New Roman"/>
          <w:sz w:val="28"/>
          <w:szCs w:val="28"/>
          <w:lang w:eastAsia="ru-RU"/>
        </w:rPr>
        <w:t xml:space="preserve">обеда и во вторую половину дня </w:t>
      </w:r>
      <w:r w:rsidR="004629B4"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перед уходом детей домой.</w:t>
      </w:r>
      <w:r w:rsidR="003C29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629B4"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Важная роль педагога заключается в правильной организации прогулки (подборе подвижных игр с чередованием малоподвижных игр, проведении гимнастических упражнений, направленных на развитие двигательной активности, </w:t>
      </w:r>
      <w:proofErr w:type="gramEnd"/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8930AB">
        <w:rPr>
          <w:rFonts w:ascii="Times New Roman" w:hAnsi="Times New Roman" w:cs="Times New Roman"/>
          <w:b/>
          <w:i/>
          <w:color w:val="FF0000"/>
          <w:sz w:val="28"/>
          <w:szCs w:val="28"/>
          <w:lang w:eastAsia="ru-RU"/>
        </w:rPr>
        <w:t>После дневного сна проводить закаливающую гимнастику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930AB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Дети </w:t>
      </w:r>
      <w:r w:rsidR="00353A7A">
        <w:rPr>
          <w:rFonts w:ascii="Times New Roman" w:hAnsi="Times New Roman" w:cs="Times New Roman"/>
          <w:sz w:val="28"/>
          <w:szCs w:val="28"/>
          <w:lang w:eastAsia="ru-RU"/>
        </w:rPr>
        <w:t xml:space="preserve">выполняют комплекс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упражне</w:t>
      </w:r>
      <w:r w:rsidR="002956C0">
        <w:rPr>
          <w:rFonts w:ascii="Times New Roman" w:hAnsi="Times New Roman" w:cs="Times New Roman"/>
          <w:sz w:val="28"/>
          <w:szCs w:val="28"/>
          <w:lang w:eastAsia="ru-RU"/>
        </w:rPr>
        <w:t>ний лежа на кроватках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46446" w:rsidRDefault="004629B4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Это способствует </w:t>
      </w:r>
      <w:r w:rsidR="00C4644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>за</w:t>
      </w:r>
      <w:r w:rsidR="00C46446" w:rsidRPr="004629B4">
        <w:rPr>
          <w:rFonts w:ascii="Times New Roman" w:hAnsi="Times New Roman" w:cs="Times New Roman"/>
          <w:sz w:val="28"/>
          <w:szCs w:val="28"/>
          <w:lang w:eastAsia="ru-RU"/>
        </w:rPr>
        <w:t>каливанию организма.</w:t>
      </w:r>
      <w:r w:rsidR="00C46446" w:rsidRPr="00353A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930AB" w:rsidRDefault="00C46446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240782"/>
            <wp:effectExtent l="19050" t="0" r="0" b="0"/>
            <wp:docPr id="8" name="Рисунок 5" descr="C:\Users\Ромашка\Desktop\стурова закаливание\IMG_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шка\Desktop\стурова закаливание\IMG_3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33" cy="224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439" cy="2233860"/>
            <wp:effectExtent l="19050" t="0" r="9411" b="0"/>
            <wp:docPr id="9" name="Рисунок 6" descr="C:\Users\Ромашка\Desktop\стурова закаливание\IMG_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шка\Desktop\стурова закаливание\IMG_3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79" cy="223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8930AB" w:rsidRDefault="008930AB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29B4" w:rsidRDefault="00353A7A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629B4">
        <w:rPr>
          <w:rFonts w:ascii="Times New Roman" w:hAnsi="Times New Roman" w:cs="Times New Roman"/>
          <w:sz w:val="28"/>
          <w:szCs w:val="28"/>
          <w:lang w:eastAsia="ru-RU"/>
        </w:rPr>
        <w:t>Также для профилактики плоскостопия, закаливанию организма дети ходят босик</w:t>
      </w:r>
      <w:r>
        <w:rPr>
          <w:rFonts w:ascii="Times New Roman" w:hAnsi="Times New Roman" w:cs="Times New Roman"/>
          <w:sz w:val="28"/>
          <w:szCs w:val="28"/>
          <w:lang w:eastAsia="ru-RU"/>
        </w:rPr>
        <w:t>ом по  камешкам, тра</w:t>
      </w:r>
      <w:r w:rsidR="008930AB">
        <w:rPr>
          <w:rFonts w:ascii="Times New Roman" w:hAnsi="Times New Roman" w:cs="Times New Roman"/>
          <w:sz w:val="28"/>
          <w:szCs w:val="28"/>
          <w:lang w:eastAsia="ru-RU"/>
        </w:rPr>
        <w:t xml:space="preserve">ве, по гимнастическому коврику.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>"Дорожка Здоровья"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которая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представляет собой полосу из легкостирающейся ткани с нашитыми на нее мелкими предметами: пуговицы, бусинки, </w:t>
      </w:r>
      <w:proofErr w:type="gramStart"/>
      <w:r w:rsidRPr="004629B4">
        <w:rPr>
          <w:rFonts w:ascii="Times New Roman" w:hAnsi="Times New Roman" w:cs="Times New Roman"/>
          <w:sz w:val="28"/>
          <w:szCs w:val="28"/>
          <w:lang w:eastAsia="ru-RU"/>
        </w:rPr>
        <w:t>плетенные</w:t>
      </w:r>
      <w:proofErr w:type="gramEnd"/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веревочки, шнуры и др</w:t>
      </w:r>
      <w:r w:rsidR="008930AB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объемные п</w:t>
      </w:r>
      <w:r w:rsidR="008930AB">
        <w:rPr>
          <w:rFonts w:ascii="Times New Roman" w:hAnsi="Times New Roman" w:cs="Times New Roman"/>
          <w:sz w:val="28"/>
          <w:szCs w:val="28"/>
          <w:lang w:eastAsia="ru-RU"/>
        </w:rPr>
        <w:t>редметы, безопасные для ребенка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Они являются </w:t>
      </w:r>
      <w:r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активными раздражителями рецепторов, находящихся на стопе ребенка</w:t>
      </w:r>
      <w:r>
        <w:rPr>
          <w:rFonts w:ascii="Times New Roman" w:hAnsi="Times New Roman" w:cs="Times New Roman"/>
          <w:sz w:val="28"/>
          <w:szCs w:val="28"/>
          <w:lang w:eastAsia="ru-RU"/>
        </w:rPr>
        <w:t>, п</w:t>
      </w:r>
      <w:r w:rsidR="004629B4" w:rsidRPr="004629B4">
        <w:rPr>
          <w:rFonts w:ascii="Times New Roman" w:hAnsi="Times New Roman" w:cs="Times New Roman"/>
          <w:sz w:val="28"/>
          <w:szCs w:val="28"/>
          <w:lang w:eastAsia="ru-RU"/>
        </w:rPr>
        <w:t>ри этом еще укрепляются своды и связки стоп</w:t>
      </w:r>
      <w:r w:rsidR="0025366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629B4"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Смысл хождения босиком заключается в закаливании кожи стоп, которое происходит главным образом под воздействием низких </w:t>
      </w:r>
      <w:r w:rsidR="003C29D8" w:rsidRPr="004629B4">
        <w:rPr>
          <w:rFonts w:ascii="Times New Roman" w:hAnsi="Times New Roman" w:cs="Times New Roman"/>
          <w:sz w:val="28"/>
          <w:szCs w:val="28"/>
          <w:lang w:eastAsia="ru-RU"/>
        </w:rPr>
        <w:t>температур пола и</w:t>
      </w:r>
      <w:r w:rsidR="003C29D8" w:rsidRPr="003C29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629B4" w:rsidRPr="004629B4">
        <w:rPr>
          <w:rFonts w:ascii="Times New Roman" w:hAnsi="Times New Roman" w:cs="Times New Roman"/>
          <w:sz w:val="28"/>
          <w:szCs w:val="28"/>
          <w:lang w:eastAsia="ru-RU"/>
        </w:rPr>
        <w:t xml:space="preserve"> земли.</w:t>
      </w:r>
    </w:p>
    <w:p w:rsidR="003B2898" w:rsidRPr="004629B4" w:rsidRDefault="003C29D8" w:rsidP="004629B4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2933065</wp:posOffset>
            </wp:positionH>
            <wp:positionV relativeFrom="paragraph">
              <wp:posOffset>224790</wp:posOffset>
            </wp:positionV>
            <wp:extent cx="3551555" cy="1995805"/>
            <wp:effectExtent l="19050" t="0" r="0" b="0"/>
            <wp:wrapTight wrapText="bothSides">
              <wp:wrapPolygon edited="0">
                <wp:start x="-116" y="0"/>
                <wp:lineTo x="-116" y="21442"/>
                <wp:lineTo x="21550" y="21442"/>
                <wp:lineTo x="21550" y="0"/>
                <wp:lineTo x="-116" y="0"/>
              </wp:wrapPolygon>
            </wp:wrapTight>
            <wp:docPr id="5" name="Рисунок 4" descr="C:\Users\Ромашка\Desktop\стурова закаливание\IMG_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шка\Desktop\стурова закаливание\IMG_3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206375</wp:posOffset>
            </wp:positionV>
            <wp:extent cx="2587625" cy="2016760"/>
            <wp:effectExtent l="19050" t="0" r="3175" b="0"/>
            <wp:wrapTopAndBottom/>
            <wp:docPr id="25" name="Рисунок 3" descr="C:\Users\Ромашка\Desktop\стурова закаливание\IMG_3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шка\Desktop\стурова закаливание\IMG_31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B2898" w:rsidRPr="004629B4" w:rsidSect="004244EC">
      <w:pgSz w:w="11906" w:h="16838"/>
      <w:pgMar w:top="568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FF5699"/>
    <w:multiLevelType w:val="hybridMultilevel"/>
    <w:tmpl w:val="74D8153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1E26CE4"/>
    <w:multiLevelType w:val="hybridMultilevel"/>
    <w:tmpl w:val="7584D9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29B4"/>
    <w:rsid w:val="00140FA8"/>
    <w:rsid w:val="00171E27"/>
    <w:rsid w:val="0025366D"/>
    <w:rsid w:val="00294C6F"/>
    <w:rsid w:val="002956C0"/>
    <w:rsid w:val="00353A7A"/>
    <w:rsid w:val="003B2898"/>
    <w:rsid w:val="003C29D8"/>
    <w:rsid w:val="004244EC"/>
    <w:rsid w:val="004629B4"/>
    <w:rsid w:val="004800A5"/>
    <w:rsid w:val="005C79B5"/>
    <w:rsid w:val="006648A7"/>
    <w:rsid w:val="008930AB"/>
    <w:rsid w:val="009D326A"/>
    <w:rsid w:val="00B5433E"/>
    <w:rsid w:val="00C46446"/>
    <w:rsid w:val="00DC7E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9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29B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2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63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A3B47E-CEA0-423C-A971-83EE9226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Ромашка</cp:lastModifiedBy>
  <cp:revision>6</cp:revision>
  <dcterms:created xsi:type="dcterms:W3CDTF">2014-07-09T16:49:00Z</dcterms:created>
  <dcterms:modified xsi:type="dcterms:W3CDTF">2014-07-11T13:03:00Z</dcterms:modified>
</cp:coreProperties>
</file>